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2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0306" w:rsidTr="005E0306">
        <w:tc>
          <w:tcPr>
            <w:tcW w:w="7654" w:type="dxa"/>
            <w:hideMark/>
          </w:tcPr>
          <w:p w:rsidR="005E0306" w:rsidRDefault="005E0306">
            <w:pPr>
              <w:ind w:left="16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Маленькие секреты больших открытий: мини мастер-классы в дистанционном формате.</w:t>
            </w:r>
          </w:p>
        </w:tc>
      </w:tr>
      <w:tr w:rsidR="005E0306" w:rsidTr="005E0306">
        <w:tc>
          <w:tcPr>
            <w:tcW w:w="7654" w:type="dxa"/>
            <w:hideMark/>
          </w:tcPr>
          <w:p w:rsidR="005E0306" w:rsidRDefault="005E0306">
            <w:pPr>
              <w:ind w:left="169"/>
              <w:jc w:val="both"/>
              <w:rPr>
                <w:sz w:val="30"/>
                <w:szCs w:val="30"/>
              </w:rPr>
            </w:pPr>
            <w:r w:rsidRPr="005E0306">
              <w:rPr>
                <w:b/>
                <w:sz w:val="30"/>
                <w:szCs w:val="30"/>
              </w:rPr>
              <w:t>10 советов и инструментов для ежедневного вовлечения учащихся</w:t>
            </w:r>
            <w:r>
              <w:rPr>
                <w:sz w:val="30"/>
                <w:szCs w:val="30"/>
              </w:rPr>
              <w:t>.</w:t>
            </w:r>
          </w:p>
          <w:p w:rsidR="005E0306" w:rsidRPr="005E0306" w:rsidRDefault="005E0306">
            <w:pPr>
              <w:ind w:left="169"/>
              <w:jc w:val="both"/>
              <w:rPr>
                <w:sz w:val="30"/>
                <w:szCs w:val="30"/>
              </w:rPr>
            </w:pPr>
            <w:r w:rsidRPr="005E0306">
              <w:rPr>
                <w:sz w:val="30"/>
                <w:szCs w:val="30"/>
              </w:rPr>
              <w:t>https://drive.google.com/file/d/1W4B5mjO1V7n7-w2nxyPy3U4WT3z-me10/view</w:t>
            </w:r>
          </w:p>
          <w:p w:rsidR="005E0306" w:rsidRDefault="005E0306">
            <w:pPr>
              <w:ind w:left="16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Шафаревич Леонид </w:t>
            </w:r>
            <w:proofErr w:type="spellStart"/>
            <w:r>
              <w:rPr>
                <w:i/>
                <w:sz w:val="26"/>
                <w:szCs w:val="26"/>
              </w:rPr>
              <w:t>Чеславович</w:t>
            </w:r>
            <w:proofErr w:type="spellEnd"/>
            <w:r>
              <w:rPr>
                <w:i/>
                <w:sz w:val="26"/>
                <w:szCs w:val="26"/>
              </w:rPr>
              <w:t>, учитель химии квалификационной категории «учитель-методист» ГУО «</w:t>
            </w:r>
            <w:proofErr w:type="spellStart"/>
            <w:r>
              <w:rPr>
                <w:i/>
                <w:sz w:val="26"/>
                <w:szCs w:val="26"/>
              </w:rPr>
              <w:t>Ёдковская</w:t>
            </w:r>
            <w:proofErr w:type="spellEnd"/>
            <w:r>
              <w:rPr>
                <w:i/>
                <w:sz w:val="26"/>
                <w:szCs w:val="26"/>
              </w:rPr>
              <w:t xml:space="preserve"> средняя школа» Лидского района</w:t>
            </w:r>
          </w:p>
        </w:tc>
      </w:tr>
      <w:tr w:rsidR="005E0306" w:rsidTr="005E0306">
        <w:tc>
          <w:tcPr>
            <w:tcW w:w="7654" w:type="dxa"/>
            <w:hideMark/>
          </w:tcPr>
          <w:p w:rsidR="005E0306" w:rsidRDefault="005E0306">
            <w:pPr>
              <w:ind w:left="169"/>
              <w:jc w:val="both"/>
              <w:rPr>
                <w:sz w:val="30"/>
                <w:szCs w:val="30"/>
              </w:rPr>
            </w:pPr>
            <w:r w:rsidRPr="005E0306">
              <w:rPr>
                <w:b/>
                <w:sz w:val="30"/>
                <w:szCs w:val="30"/>
              </w:rPr>
              <w:t>Использование средств информационно-коммуникационных технологий в качестве дополнительных источников дидактического обеспечения уроков искусства</w:t>
            </w:r>
            <w:r>
              <w:rPr>
                <w:sz w:val="30"/>
                <w:szCs w:val="30"/>
              </w:rPr>
              <w:t>.</w:t>
            </w:r>
          </w:p>
          <w:p w:rsidR="005E0306" w:rsidRDefault="005E0306">
            <w:pPr>
              <w:ind w:left="169"/>
              <w:jc w:val="both"/>
              <w:rPr>
                <w:sz w:val="30"/>
                <w:szCs w:val="30"/>
              </w:rPr>
            </w:pPr>
            <w:r w:rsidRPr="005E0306">
              <w:rPr>
                <w:sz w:val="30"/>
                <w:szCs w:val="30"/>
              </w:rPr>
              <w:t>https://drive.google.com/file/d/1DiZ7bMb6425zl2RDR8nkYhNv1nOedvha/view?pli=1</w:t>
            </w:r>
          </w:p>
          <w:p w:rsidR="005E0306" w:rsidRDefault="005E0306" w:rsidP="005E0306">
            <w:pPr>
              <w:ind w:left="169"/>
              <w:jc w:val="both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Сыманович</w:t>
            </w:r>
            <w:proofErr w:type="spellEnd"/>
            <w:r>
              <w:rPr>
                <w:i/>
                <w:sz w:val="26"/>
                <w:szCs w:val="26"/>
              </w:rPr>
              <w:t xml:space="preserve"> Алексей Александрович, учитель русского языка и литературы, искусства квалификационной категории «учитель-методист» ГУО «Гимназия №</w:t>
            </w:r>
            <w:r>
              <w:rPr>
                <w:i/>
                <w:sz w:val="26"/>
                <w:szCs w:val="26"/>
              </w:rPr>
              <w:t> </w:t>
            </w:r>
            <w:r>
              <w:rPr>
                <w:i/>
                <w:sz w:val="26"/>
                <w:szCs w:val="26"/>
              </w:rPr>
              <w:t>1 г. Лида»</w:t>
            </w:r>
          </w:p>
        </w:tc>
      </w:tr>
      <w:tr w:rsidR="005E0306" w:rsidTr="005E0306">
        <w:tc>
          <w:tcPr>
            <w:tcW w:w="7654" w:type="dxa"/>
            <w:hideMark/>
          </w:tcPr>
          <w:p w:rsidR="005E0306" w:rsidRDefault="005E0306">
            <w:pPr>
              <w:ind w:left="169"/>
              <w:jc w:val="both"/>
              <w:rPr>
                <w:sz w:val="30"/>
                <w:szCs w:val="30"/>
              </w:rPr>
            </w:pPr>
            <w:r w:rsidRPr="005E0306">
              <w:rPr>
                <w:b/>
                <w:sz w:val="30"/>
                <w:szCs w:val="30"/>
              </w:rPr>
              <w:t>Использование информационно-аналитических материалов о геноциде белорусского народа как способ повышения воспитательного потенциала уроков русского языка</w:t>
            </w:r>
            <w:r>
              <w:rPr>
                <w:sz w:val="30"/>
                <w:szCs w:val="30"/>
              </w:rPr>
              <w:t>.</w:t>
            </w:r>
          </w:p>
          <w:p w:rsidR="008501B7" w:rsidRPr="008501B7" w:rsidRDefault="008501B7">
            <w:pPr>
              <w:ind w:left="169"/>
              <w:jc w:val="both"/>
              <w:rPr>
                <w:sz w:val="30"/>
                <w:szCs w:val="30"/>
              </w:rPr>
            </w:pPr>
            <w:hyperlink r:id="rId5" w:history="1">
              <w:r w:rsidRPr="008501B7">
                <w:rPr>
                  <w:rStyle w:val="a3"/>
                  <w:color w:val="auto"/>
                  <w:sz w:val="30"/>
                  <w:szCs w:val="30"/>
                  <w:u w:val="none"/>
                </w:rPr>
                <w:t>https://drive.google.com/file/d/1xTql8Ihj2DdwisVK6cnp9fXdQPxNbag3/view?usp=sharing</w:t>
              </w:r>
            </w:hyperlink>
            <w:bookmarkStart w:id="0" w:name="_GoBack"/>
            <w:bookmarkEnd w:id="0"/>
          </w:p>
          <w:p w:rsidR="005E0306" w:rsidRDefault="005E0306">
            <w:pPr>
              <w:ind w:left="169"/>
              <w:jc w:val="both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Пархимович</w:t>
            </w:r>
            <w:proofErr w:type="spellEnd"/>
            <w:r>
              <w:rPr>
                <w:i/>
                <w:sz w:val="26"/>
                <w:szCs w:val="26"/>
              </w:rPr>
              <w:t xml:space="preserve"> Лариса </w:t>
            </w:r>
            <w:proofErr w:type="spellStart"/>
            <w:r>
              <w:rPr>
                <w:i/>
                <w:sz w:val="26"/>
                <w:szCs w:val="26"/>
              </w:rPr>
              <w:t>Вацлавовна</w:t>
            </w:r>
            <w:proofErr w:type="spellEnd"/>
            <w:r>
              <w:rPr>
                <w:i/>
                <w:sz w:val="26"/>
                <w:szCs w:val="26"/>
              </w:rPr>
              <w:t xml:space="preserve">, учитель русского языка и литературы квалификационной категории «учитель-методист» ГУО «Средняя школа № 11 имени генерала армии </w:t>
            </w:r>
            <w:proofErr w:type="spellStart"/>
            <w:r>
              <w:rPr>
                <w:i/>
                <w:sz w:val="26"/>
                <w:szCs w:val="26"/>
              </w:rPr>
              <w:t>А.И.Антонова</w:t>
            </w:r>
            <w:proofErr w:type="spellEnd"/>
            <w:r>
              <w:rPr>
                <w:i/>
                <w:sz w:val="26"/>
                <w:szCs w:val="26"/>
              </w:rPr>
              <w:t xml:space="preserve"> г. Гродно»</w:t>
            </w:r>
          </w:p>
        </w:tc>
      </w:tr>
      <w:tr w:rsidR="005E0306" w:rsidTr="005E0306">
        <w:tc>
          <w:tcPr>
            <w:tcW w:w="7654" w:type="dxa"/>
            <w:hideMark/>
          </w:tcPr>
          <w:p w:rsidR="005E0306" w:rsidRDefault="005E0306">
            <w:pPr>
              <w:ind w:left="169"/>
              <w:jc w:val="both"/>
              <w:rPr>
                <w:sz w:val="30"/>
                <w:szCs w:val="30"/>
              </w:rPr>
            </w:pPr>
            <w:r w:rsidRPr="005E0306">
              <w:rPr>
                <w:b/>
                <w:sz w:val="30"/>
                <w:szCs w:val="30"/>
              </w:rPr>
              <w:t>Проектная деятельность: от идеи до реализации</w:t>
            </w:r>
            <w:r>
              <w:rPr>
                <w:sz w:val="30"/>
                <w:szCs w:val="30"/>
              </w:rPr>
              <w:t>.</w:t>
            </w:r>
          </w:p>
          <w:p w:rsidR="005E0306" w:rsidRPr="005E0306" w:rsidRDefault="005E0306">
            <w:pPr>
              <w:ind w:left="169"/>
              <w:jc w:val="both"/>
              <w:rPr>
                <w:sz w:val="30"/>
                <w:szCs w:val="30"/>
              </w:rPr>
            </w:pPr>
            <w:r w:rsidRPr="005E0306">
              <w:rPr>
                <w:sz w:val="30"/>
                <w:szCs w:val="30"/>
              </w:rPr>
              <w:t>https://disk.yandex.ru/i/4Sw-QWdGT9iH6Q</w:t>
            </w:r>
          </w:p>
          <w:p w:rsidR="005E0306" w:rsidRDefault="005E0306">
            <w:pPr>
              <w:ind w:left="169"/>
              <w:jc w:val="both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Гришан</w:t>
            </w:r>
            <w:proofErr w:type="spellEnd"/>
            <w:r>
              <w:rPr>
                <w:i/>
                <w:sz w:val="26"/>
                <w:szCs w:val="26"/>
              </w:rPr>
              <w:t xml:space="preserve"> Ольга Юрьевна, заместитель директора по учебной работе ГУО «Гимназия г. Сморгони»;</w:t>
            </w:r>
          </w:p>
          <w:p w:rsidR="005E0306" w:rsidRDefault="005E0306">
            <w:pPr>
              <w:ind w:left="169"/>
              <w:jc w:val="both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Клевец</w:t>
            </w:r>
            <w:proofErr w:type="spellEnd"/>
            <w:r>
              <w:rPr>
                <w:i/>
                <w:sz w:val="26"/>
                <w:szCs w:val="26"/>
              </w:rPr>
              <w:t xml:space="preserve"> Ирина </w:t>
            </w:r>
            <w:proofErr w:type="spellStart"/>
            <w:r>
              <w:rPr>
                <w:i/>
                <w:sz w:val="26"/>
                <w:szCs w:val="26"/>
              </w:rPr>
              <w:t>Ромуальдовна</w:t>
            </w:r>
            <w:proofErr w:type="spellEnd"/>
            <w:r>
              <w:rPr>
                <w:i/>
                <w:sz w:val="26"/>
                <w:szCs w:val="26"/>
              </w:rPr>
              <w:t>, учитель биологии квалификационной категории «учитель-методист» ГУО «Гимназия г. Сморгони»</w:t>
            </w:r>
          </w:p>
        </w:tc>
      </w:tr>
      <w:tr w:rsidR="005E0306" w:rsidTr="005E0306">
        <w:tc>
          <w:tcPr>
            <w:tcW w:w="7654" w:type="dxa"/>
            <w:hideMark/>
          </w:tcPr>
          <w:p w:rsidR="005E0306" w:rsidRDefault="005E0306">
            <w:pPr>
              <w:ind w:left="169"/>
              <w:jc w:val="both"/>
              <w:rPr>
                <w:sz w:val="30"/>
                <w:szCs w:val="30"/>
              </w:rPr>
            </w:pPr>
            <w:r w:rsidRPr="005E0306">
              <w:rPr>
                <w:b/>
                <w:sz w:val="30"/>
                <w:szCs w:val="30"/>
              </w:rPr>
              <w:t>Методические приемы использования интерактивных плакатов на различных этапах урока</w:t>
            </w:r>
            <w:r>
              <w:rPr>
                <w:sz w:val="30"/>
                <w:szCs w:val="30"/>
              </w:rPr>
              <w:t>.</w:t>
            </w:r>
          </w:p>
          <w:p w:rsidR="005E0306" w:rsidRPr="005E0306" w:rsidRDefault="005E0306">
            <w:pPr>
              <w:ind w:left="169"/>
              <w:jc w:val="both"/>
              <w:rPr>
                <w:sz w:val="30"/>
                <w:szCs w:val="30"/>
              </w:rPr>
            </w:pPr>
            <w:r w:rsidRPr="005E0306">
              <w:rPr>
                <w:sz w:val="30"/>
                <w:szCs w:val="30"/>
              </w:rPr>
              <w:t>https://drive.google.com/file/d/12HsbV13eH3iIdDXx8MVkdufCEKq3pvSo/view</w:t>
            </w:r>
          </w:p>
          <w:p w:rsidR="005E0306" w:rsidRDefault="005E0306">
            <w:pPr>
              <w:ind w:left="16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Ярошевич Екатерина Васильевна, учитель химии первой квалификационной категории ГУО «Гимназия г. Сморгони»</w:t>
            </w:r>
          </w:p>
        </w:tc>
      </w:tr>
      <w:tr w:rsidR="005E0306" w:rsidTr="005E0306">
        <w:tc>
          <w:tcPr>
            <w:tcW w:w="7654" w:type="dxa"/>
            <w:hideMark/>
          </w:tcPr>
          <w:p w:rsidR="005E0306" w:rsidRDefault="005E0306">
            <w:pPr>
              <w:ind w:left="169"/>
              <w:jc w:val="both"/>
              <w:rPr>
                <w:sz w:val="30"/>
                <w:szCs w:val="30"/>
              </w:rPr>
            </w:pPr>
            <w:proofErr w:type="spellStart"/>
            <w:r w:rsidRPr="005E0306">
              <w:rPr>
                <w:b/>
                <w:sz w:val="30"/>
                <w:szCs w:val="30"/>
              </w:rPr>
              <w:t>Метапредметный</w:t>
            </w:r>
            <w:proofErr w:type="spellEnd"/>
            <w:r w:rsidRPr="005E0306">
              <w:rPr>
                <w:b/>
                <w:sz w:val="30"/>
                <w:szCs w:val="30"/>
              </w:rPr>
              <w:t xml:space="preserve"> урок, или Урок как маленькая жизнь</w:t>
            </w:r>
            <w:r>
              <w:rPr>
                <w:sz w:val="30"/>
                <w:szCs w:val="30"/>
              </w:rPr>
              <w:t>.</w:t>
            </w:r>
          </w:p>
          <w:p w:rsidR="005E0306" w:rsidRPr="005E0306" w:rsidRDefault="005E0306">
            <w:pPr>
              <w:ind w:left="169"/>
              <w:jc w:val="both"/>
              <w:rPr>
                <w:sz w:val="30"/>
                <w:szCs w:val="30"/>
              </w:rPr>
            </w:pPr>
            <w:r w:rsidRPr="005E0306">
              <w:rPr>
                <w:sz w:val="30"/>
                <w:szCs w:val="30"/>
              </w:rPr>
              <w:t>https://www.canva.com/design/DAGDm0lVhgE/iANPvKpfFIBztg0rzdqGSA/watch?utm_content=DAGDm0lVhgE&amp;utm_campaign=designshare&amp;utm_medium=link&amp;utm_source=editor</w:t>
            </w:r>
          </w:p>
          <w:p w:rsidR="005E0306" w:rsidRDefault="005E0306">
            <w:pPr>
              <w:ind w:left="169"/>
              <w:jc w:val="both"/>
              <w:rPr>
                <w:sz w:val="30"/>
                <w:szCs w:val="30"/>
              </w:rPr>
            </w:pPr>
            <w:r>
              <w:rPr>
                <w:i/>
                <w:sz w:val="26"/>
                <w:szCs w:val="26"/>
              </w:rPr>
              <w:t xml:space="preserve">Лопато Елена </w:t>
            </w:r>
            <w:proofErr w:type="spellStart"/>
            <w:r>
              <w:rPr>
                <w:i/>
                <w:sz w:val="26"/>
                <w:szCs w:val="26"/>
              </w:rPr>
              <w:t>Брониславовна</w:t>
            </w:r>
            <w:proofErr w:type="spellEnd"/>
            <w:r>
              <w:rPr>
                <w:i/>
                <w:sz w:val="26"/>
                <w:szCs w:val="26"/>
              </w:rPr>
              <w:t xml:space="preserve">, учитель химии и биологии высшей квалификационной категории ГУО «Средняя школа № 4 имени </w:t>
            </w:r>
            <w:proofErr w:type="spellStart"/>
            <w:r>
              <w:rPr>
                <w:i/>
                <w:sz w:val="26"/>
                <w:szCs w:val="26"/>
              </w:rPr>
              <w:t>П.И.Батова</w:t>
            </w:r>
            <w:proofErr w:type="spellEnd"/>
            <w:r>
              <w:rPr>
                <w:i/>
                <w:sz w:val="26"/>
                <w:szCs w:val="26"/>
              </w:rPr>
              <w:t xml:space="preserve"> г. Слонима»</w:t>
            </w:r>
          </w:p>
        </w:tc>
      </w:tr>
    </w:tbl>
    <w:p w:rsidR="00780CA4" w:rsidRPr="005E0306" w:rsidRDefault="005E0306">
      <w:pPr>
        <w:rPr>
          <w:b/>
          <w:sz w:val="30"/>
          <w:szCs w:val="30"/>
        </w:rPr>
      </w:pPr>
      <w:r w:rsidRPr="005E0306">
        <w:rPr>
          <w:b/>
          <w:sz w:val="30"/>
          <w:szCs w:val="30"/>
        </w:rPr>
        <w:t>День 1</w:t>
      </w:r>
    </w:p>
    <w:p w:rsidR="005E0306" w:rsidRDefault="005E0306"/>
    <w:sectPr w:rsidR="005E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49"/>
    <w:rsid w:val="005E0306"/>
    <w:rsid w:val="00780CA4"/>
    <w:rsid w:val="008501B7"/>
    <w:rsid w:val="00C4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xTql8Ihj2DdwisVK6cnp9fXdQPxNbag3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kab_223_2</dc:creator>
  <cp:keywords/>
  <dc:description/>
  <cp:lastModifiedBy>kab_223_2</cp:lastModifiedBy>
  <cp:revision>3</cp:revision>
  <dcterms:created xsi:type="dcterms:W3CDTF">2024-04-30T11:40:00Z</dcterms:created>
  <dcterms:modified xsi:type="dcterms:W3CDTF">2024-04-30T12:02:00Z</dcterms:modified>
</cp:coreProperties>
</file>